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D24" w:rsidRDefault="001C5962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Характеристики ТРУ</w:t>
      </w:r>
    </w:p>
    <w:tbl>
      <w:tblPr>
        <w:tblW w:w="5498" w:type="pct"/>
        <w:tblInd w:w="-983" w:type="dxa"/>
        <w:tblBorders>
          <w:top w:val="thick" w:sz="0" w:space="0" w:color="auto"/>
          <w:left w:val="thick" w:sz="0" w:space="0" w:color="auto"/>
          <w:bottom w:val="thick" w:sz="0" w:space="0" w:color="auto"/>
          <w:right w:val="thick" w:sz="0" w:space="0" w:color="auto"/>
          <w:insideH w:val="thick" w:sz="0" w:space="0" w:color="auto"/>
          <w:insideV w:val="thick" w:sz="0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9"/>
        <w:gridCol w:w="1985"/>
        <w:gridCol w:w="1701"/>
        <w:gridCol w:w="709"/>
        <w:gridCol w:w="1701"/>
        <w:gridCol w:w="2126"/>
        <w:gridCol w:w="2693"/>
        <w:gridCol w:w="2410"/>
        <w:gridCol w:w="1560"/>
      </w:tblGrid>
      <w:tr w:rsidR="001C5962" w:rsidTr="00E4261B">
        <w:tc>
          <w:tcPr>
            <w:tcW w:w="849" w:type="dxa"/>
            <w:vMerge w:val="restart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6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6"/>
              </w:rPr>
              <w:t>/п</w:t>
            </w:r>
          </w:p>
        </w:tc>
        <w:tc>
          <w:tcPr>
            <w:tcW w:w="1985" w:type="dxa"/>
            <w:vMerge w:val="restart"/>
            <w:vAlign w:val="center"/>
          </w:tcPr>
          <w:p w:rsidR="001C5962" w:rsidRDefault="001C5962">
            <w:pPr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16"/>
              </w:rPr>
              <w:t>Наименование объекта закупки (наименование товара, работы, услуги по СПГЗ), товарный знак, знак обслуживания, фирменное наименование, патенты, полезные модели, промышленные образцы (при наличии)</w:t>
            </w:r>
            <w:proofErr w:type="gramEnd"/>
          </w:p>
        </w:tc>
        <w:tc>
          <w:tcPr>
            <w:tcW w:w="1701" w:type="dxa"/>
            <w:vMerge w:val="restart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Наименование товара, работы, услуги по КТРУ, код позиции по КТРУ (ОКПД-2)</w:t>
            </w:r>
          </w:p>
        </w:tc>
        <w:tc>
          <w:tcPr>
            <w:tcW w:w="9639" w:type="dxa"/>
            <w:gridSpan w:val="5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Характеристики (показатели) товара, работы, услуги</w:t>
            </w:r>
          </w:p>
        </w:tc>
        <w:tc>
          <w:tcPr>
            <w:tcW w:w="1560" w:type="dxa"/>
            <w:vMerge w:val="restart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Единица измерения</w:t>
            </w:r>
          </w:p>
        </w:tc>
      </w:tr>
      <w:tr w:rsidR="001C5962" w:rsidTr="001C5962">
        <w:tc>
          <w:tcPr>
            <w:tcW w:w="849" w:type="dxa"/>
            <w:vMerge/>
          </w:tcPr>
          <w:p w:rsidR="001C5962" w:rsidRDefault="001C5962"/>
        </w:tc>
        <w:tc>
          <w:tcPr>
            <w:tcW w:w="1985" w:type="dxa"/>
            <w:vMerge/>
          </w:tcPr>
          <w:p w:rsidR="001C5962" w:rsidRDefault="001C5962"/>
        </w:tc>
        <w:tc>
          <w:tcPr>
            <w:tcW w:w="1701" w:type="dxa"/>
            <w:vMerge/>
          </w:tcPr>
          <w:p w:rsidR="001C5962" w:rsidRDefault="001C5962"/>
        </w:tc>
        <w:tc>
          <w:tcPr>
            <w:tcW w:w="709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№</w:t>
            </w:r>
          </w:p>
        </w:tc>
        <w:tc>
          <w:tcPr>
            <w:tcW w:w="1701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Наименование характеристики</w:t>
            </w:r>
          </w:p>
        </w:tc>
        <w:tc>
          <w:tcPr>
            <w:tcW w:w="2126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Значение характеристики с указанием единицы измерения (при наличии)</w:t>
            </w:r>
          </w:p>
        </w:tc>
        <w:tc>
          <w:tcPr>
            <w:tcW w:w="2693" w:type="dxa"/>
          </w:tcPr>
          <w:p w:rsidR="001C5962" w:rsidRDefault="001C5962" w:rsidP="001C5962">
            <w:pPr>
              <w:rPr>
                <w:rFonts w:ascii="Times New Roman" w:eastAsia="Times New Roman" w:hAnsi="Times New Roman" w:cs="Times New Roman"/>
                <w:b/>
                <w:sz w:val="16"/>
              </w:rPr>
            </w:pPr>
          </w:p>
          <w:p w:rsidR="001C5962" w:rsidRDefault="001C596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 w:rsidRPr="001C5962">
              <w:rPr>
                <w:rFonts w:ascii="Times New Roman" w:eastAsia="Times New Roman" w:hAnsi="Times New Roman" w:cs="Times New Roman"/>
                <w:b/>
                <w:sz w:val="16"/>
              </w:rPr>
              <w:t>Инструкция по заполнению заявки</w:t>
            </w:r>
          </w:p>
        </w:tc>
        <w:tc>
          <w:tcPr>
            <w:tcW w:w="2410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Обоснование использования дополнительных характеристик</w:t>
            </w:r>
          </w:p>
        </w:tc>
        <w:tc>
          <w:tcPr>
            <w:tcW w:w="1560" w:type="dxa"/>
            <w:vMerge/>
          </w:tcPr>
          <w:p w:rsidR="001C5962" w:rsidRDefault="001C5962"/>
        </w:tc>
      </w:tr>
      <w:tr w:rsidR="001C5962" w:rsidTr="001C5962">
        <w:tc>
          <w:tcPr>
            <w:tcW w:w="849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985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709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2126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6</w:t>
            </w:r>
          </w:p>
        </w:tc>
        <w:tc>
          <w:tcPr>
            <w:tcW w:w="2693" w:type="dxa"/>
          </w:tcPr>
          <w:p w:rsidR="001C5962" w:rsidRDefault="001C5962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2410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8</w:t>
            </w:r>
          </w:p>
        </w:tc>
        <w:tc>
          <w:tcPr>
            <w:tcW w:w="1560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9</w:t>
            </w:r>
          </w:p>
        </w:tc>
      </w:tr>
      <w:tr w:rsidR="001C5962" w:rsidTr="001C5962">
        <w:tc>
          <w:tcPr>
            <w:tcW w:w="849" w:type="dxa"/>
            <w:vMerge w:val="restart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Зеркало вагинальное, одноразовое</w:t>
            </w:r>
          </w:p>
        </w:tc>
        <w:tc>
          <w:tcPr>
            <w:tcW w:w="1701" w:type="dxa"/>
            <w:vMerge w:val="restart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Зеркало вагинальное, одноразового использования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32.50.13.190-00007262 (32.50.13.190)</w:t>
            </w:r>
          </w:p>
        </w:tc>
        <w:tc>
          <w:tcPr>
            <w:tcW w:w="709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1.1</w:t>
            </w:r>
          </w:p>
        </w:tc>
        <w:tc>
          <w:tcPr>
            <w:tcW w:w="1701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Характеристики объекта закупки</w:t>
            </w:r>
          </w:p>
        </w:tc>
        <w:tc>
          <w:tcPr>
            <w:tcW w:w="2126" w:type="dxa"/>
            <w:vAlign w:val="center"/>
          </w:tcPr>
          <w:p w:rsidR="001C5962" w:rsidRDefault="00FA3A52">
            <w:pPr>
              <w:jc w:val="center"/>
            </w:pPr>
            <w:r w:rsidRPr="00FA3A52">
              <w:rPr>
                <w:rFonts w:ascii="Times New Roman" w:eastAsia="Times New Roman" w:hAnsi="Times New Roman" w:cs="Times New Roman"/>
                <w:sz w:val="16"/>
              </w:rPr>
              <w:t>Зеркало гинекологическое выполнено из оптически прозрачного полимерного материала. Зеркала подходят для проведения профилактических осмотров и для проведения лечебных процедур. Стерильное. Анатомическая форма створок. Упаковка зеркал прозрачная. Маркировка нанесена на индивидуальную первичную упаковку, на русском языке</w:t>
            </w:r>
            <w:proofErr w:type="gramStart"/>
            <w:r w:rsidRPr="00FA3A52">
              <w:rPr>
                <w:rFonts w:ascii="Times New Roman" w:eastAsia="Times New Roman" w:hAnsi="Times New Roman" w:cs="Times New Roman"/>
                <w:sz w:val="16"/>
              </w:rPr>
              <w:t>.</w:t>
            </w:r>
            <w:bookmarkStart w:id="0" w:name="_GoBack"/>
            <w:bookmarkEnd w:id="0"/>
            <w:r w:rsidR="001C5962">
              <w:rPr>
                <w:rFonts w:ascii="Times New Roman" w:eastAsia="Times New Roman" w:hAnsi="Times New Roman" w:cs="Times New Roman"/>
                <w:sz w:val="16"/>
              </w:rPr>
              <w:t>.</w:t>
            </w:r>
            <w:proofErr w:type="gramEnd"/>
          </w:p>
        </w:tc>
        <w:tc>
          <w:tcPr>
            <w:tcW w:w="2693" w:type="dxa"/>
          </w:tcPr>
          <w:p w:rsidR="001C5962" w:rsidRDefault="001C5962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  <w:p w:rsidR="001C5962" w:rsidRDefault="001C5962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  <w:p w:rsidR="001C5962" w:rsidRDefault="001C5962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1C5962">
              <w:rPr>
                <w:rFonts w:ascii="Times New Roman" w:eastAsia="Times New Roman" w:hAnsi="Times New Roman" w:cs="Times New Roman"/>
                <w:sz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410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При использовании характеристик Заказчик руководствуется статьей 33 Федерального закона 44-ФЗ от 05.04.2013 г. Требования данных характеристик позволяет максимально удовлетворить потребности Заказчика с учетом специфики применения товара (п.1,2 части 1 ст.33 ФЗ 44 от 05.04.2013 г.)</w:t>
            </w:r>
          </w:p>
        </w:tc>
        <w:tc>
          <w:tcPr>
            <w:tcW w:w="1560" w:type="dxa"/>
            <w:vMerge w:val="restart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Штука</w:t>
            </w:r>
          </w:p>
        </w:tc>
      </w:tr>
      <w:tr w:rsidR="001C5962" w:rsidTr="001C5962">
        <w:tc>
          <w:tcPr>
            <w:tcW w:w="849" w:type="dxa"/>
            <w:vMerge/>
          </w:tcPr>
          <w:p w:rsidR="001C5962" w:rsidRDefault="001C5962"/>
        </w:tc>
        <w:tc>
          <w:tcPr>
            <w:tcW w:w="1985" w:type="dxa"/>
            <w:vMerge/>
          </w:tcPr>
          <w:p w:rsidR="001C5962" w:rsidRDefault="001C5962"/>
        </w:tc>
        <w:tc>
          <w:tcPr>
            <w:tcW w:w="1701" w:type="dxa"/>
            <w:vMerge/>
          </w:tcPr>
          <w:p w:rsidR="001C5962" w:rsidRDefault="001C5962"/>
        </w:tc>
        <w:tc>
          <w:tcPr>
            <w:tcW w:w="709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1.2</w:t>
            </w:r>
          </w:p>
        </w:tc>
        <w:tc>
          <w:tcPr>
            <w:tcW w:w="1701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Размер</w:t>
            </w:r>
          </w:p>
        </w:tc>
        <w:tc>
          <w:tcPr>
            <w:tcW w:w="2126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M</w:t>
            </w:r>
          </w:p>
        </w:tc>
        <w:tc>
          <w:tcPr>
            <w:tcW w:w="2693" w:type="dxa"/>
          </w:tcPr>
          <w:p w:rsidR="001C5962" w:rsidRDefault="001C5962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  <w:p w:rsidR="001C5962" w:rsidRDefault="001C5962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  <w:p w:rsidR="001C5962" w:rsidRDefault="001C5962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1C5962">
              <w:rPr>
                <w:rFonts w:ascii="Times New Roman" w:eastAsia="Times New Roman" w:hAnsi="Times New Roman" w:cs="Times New Roman"/>
                <w:sz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410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При использовании характеристик Заказчик руководствуется статьей 33 Федерального закона 44-ФЗ от 05.04.2013 г. Требования данных характеристик позволяет максимально удовлетворить потребности Заказчика с учетом специфики применения товара (п.1,2 части 1 ст.33 ФЗ 44 от 05.04.2013 г.)</w:t>
            </w:r>
          </w:p>
        </w:tc>
        <w:tc>
          <w:tcPr>
            <w:tcW w:w="1560" w:type="dxa"/>
            <w:vMerge/>
          </w:tcPr>
          <w:p w:rsidR="001C5962" w:rsidRDefault="001C5962"/>
        </w:tc>
      </w:tr>
      <w:tr w:rsidR="001C5962" w:rsidTr="001C5962">
        <w:tc>
          <w:tcPr>
            <w:tcW w:w="849" w:type="dxa"/>
            <w:vMerge/>
          </w:tcPr>
          <w:p w:rsidR="001C5962" w:rsidRDefault="001C5962"/>
        </w:tc>
        <w:tc>
          <w:tcPr>
            <w:tcW w:w="1985" w:type="dxa"/>
            <w:vMerge/>
          </w:tcPr>
          <w:p w:rsidR="001C5962" w:rsidRDefault="001C5962"/>
        </w:tc>
        <w:tc>
          <w:tcPr>
            <w:tcW w:w="1701" w:type="dxa"/>
            <w:vMerge/>
          </w:tcPr>
          <w:p w:rsidR="001C5962" w:rsidRDefault="001C5962"/>
        </w:tc>
        <w:tc>
          <w:tcPr>
            <w:tcW w:w="709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1.3</w:t>
            </w:r>
          </w:p>
        </w:tc>
        <w:tc>
          <w:tcPr>
            <w:tcW w:w="1701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Ширина </w:t>
            </w:r>
          </w:p>
        </w:tc>
        <w:tc>
          <w:tcPr>
            <w:tcW w:w="2126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&gt;= 29 Миллиметр</w:t>
            </w:r>
          </w:p>
        </w:tc>
        <w:tc>
          <w:tcPr>
            <w:tcW w:w="2693" w:type="dxa"/>
          </w:tcPr>
          <w:p w:rsidR="001C5962" w:rsidRDefault="001C5962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1C5962">
              <w:rPr>
                <w:rFonts w:ascii="Times New Roman" w:eastAsia="Times New Roman" w:hAnsi="Times New Roman" w:cs="Times New Roman"/>
                <w:sz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410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При использовании характеристик Заказчик руководствуется статьей 33 Федерального закона 44-ФЗ от 05.04.2013 г. Требования данных характеристик позволяет </w:t>
            </w: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максимально удовлетворить потребности Заказчика с учетом специфики применения товара (п.1,2 части 1 ст.33 ФЗ 44 от 05.04.2013 г.)</w:t>
            </w:r>
          </w:p>
        </w:tc>
        <w:tc>
          <w:tcPr>
            <w:tcW w:w="1560" w:type="dxa"/>
            <w:vMerge/>
          </w:tcPr>
          <w:p w:rsidR="001C5962" w:rsidRDefault="001C5962"/>
        </w:tc>
      </w:tr>
      <w:tr w:rsidR="001C5962" w:rsidTr="001C5962">
        <w:tc>
          <w:tcPr>
            <w:tcW w:w="849" w:type="dxa"/>
            <w:vMerge/>
          </w:tcPr>
          <w:p w:rsidR="001C5962" w:rsidRDefault="001C5962"/>
        </w:tc>
        <w:tc>
          <w:tcPr>
            <w:tcW w:w="1985" w:type="dxa"/>
            <w:vMerge/>
          </w:tcPr>
          <w:p w:rsidR="001C5962" w:rsidRDefault="001C5962"/>
        </w:tc>
        <w:tc>
          <w:tcPr>
            <w:tcW w:w="1701" w:type="dxa"/>
            <w:vMerge/>
          </w:tcPr>
          <w:p w:rsidR="001C5962" w:rsidRDefault="001C5962"/>
        </w:tc>
        <w:tc>
          <w:tcPr>
            <w:tcW w:w="709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1.4</w:t>
            </w:r>
          </w:p>
        </w:tc>
        <w:tc>
          <w:tcPr>
            <w:tcW w:w="1701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Длина </w:t>
            </w:r>
          </w:p>
        </w:tc>
        <w:tc>
          <w:tcPr>
            <w:tcW w:w="2126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&gt;= 111 Миллиметр</w:t>
            </w:r>
          </w:p>
        </w:tc>
        <w:tc>
          <w:tcPr>
            <w:tcW w:w="2693" w:type="dxa"/>
          </w:tcPr>
          <w:p w:rsidR="001C5962" w:rsidRDefault="001C5962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  <w:p w:rsidR="001C5962" w:rsidRDefault="001C5962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  <w:p w:rsidR="001C5962" w:rsidRDefault="001C5962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1C5962">
              <w:rPr>
                <w:rFonts w:ascii="Times New Roman" w:eastAsia="Times New Roman" w:hAnsi="Times New Roman" w:cs="Times New Roman"/>
                <w:sz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410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При использовании характеристик Заказчик руководствуется статьей 33 Федерального закона 44-ФЗ от 05.04.2013 г. Требования данных характеристик позволяет максимально удовлетворить потребности Заказчика с учетом специфики применения товара (п.1,2 части 1 ст.33 ФЗ 44 от 05.04.2013 г.)</w:t>
            </w:r>
          </w:p>
        </w:tc>
        <w:tc>
          <w:tcPr>
            <w:tcW w:w="1560" w:type="dxa"/>
            <w:vMerge/>
          </w:tcPr>
          <w:p w:rsidR="001C5962" w:rsidRDefault="001C5962"/>
        </w:tc>
      </w:tr>
      <w:tr w:rsidR="001C5962" w:rsidTr="001C5962">
        <w:tc>
          <w:tcPr>
            <w:tcW w:w="849" w:type="dxa"/>
            <w:vMerge/>
          </w:tcPr>
          <w:p w:rsidR="001C5962" w:rsidRDefault="001C5962"/>
        </w:tc>
        <w:tc>
          <w:tcPr>
            <w:tcW w:w="1985" w:type="dxa"/>
            <w:vMerge/>
          </w:tcPr>
          <w:p w:rsidR="001C5962" w:rsidRDefault="001C5962"/>
        </w:tc>
        <w:tc>
          <w:tcPr>
            <w:tcW w:w="1701" w:type="dxa"/>
            <w:vMerge/>
          </w:tcPr>
          <w:p w:rsidR="001C5962" w:rsidRDefault="001C5962"/>
        </w:tc>
        <w:tc>
          <w:tcPr>
            <w:tcW w:w="709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1.5</w:t>
            </w:r>
          </w:p>
        </w:tc>
        <w:tc>
          <w:tcPr>
            <w:tcW w:w="1701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Фиксатор</w:t>
            </w:r>
          </w:p>
        </w:tc>
        <w:tc>
          <w:tcPr>
            <w:tcW w:w="2126" w:type="dxa"/>
            <w:vAlign w:val="center"/>
          </w:tcPr>
          <w:p w:rsidR="00E64111" w:rsidRPr="00E64111" w:rsidRDefault="00E64111" w:rsidP="00E64111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E64111">
              <w:rPr>
                <w:rFonts w:ascii="Times New Roman" w:eastAsia="Times New Roman" w:hAnsi="Times New Roman" w:cs="Times New Roman"/>
                <w:sz w:val="16"/>
              </w:rPr>
              <w:tab/>
            </w:r>
          </w:p>
          <w:p w:rsidR="001C5962" w:rsidRDefault="00E64111" w:rsidP="00E64111">
            <w:pPr>
              <w:jc w:val="center"/>
            </w:pPr>
            <w:r w:rsidRPr="00E64111">
              <w:rPr>
                <w:rFonts w:ascii="Times New Roman" w:eastAsia="Times New Roman" w:hAnsi="Times New Roman" w:cs="Times New Roman"/>
                <w:sz w:val="16"/>
              </w:rPr>
              <w:t>фиксатор поворотный или винтовой</w:t>
            </w:r>
            <w:r w:rsidR="00301E20" w:rsidRPr="00301E20">
              <w:rPr>
                <w:rFonts w:ascii="Times New Roman" w:eastAsia="Times New Roman" w:hAnsi="Times New Roman" w:cs="Times New Roman"/>
                <w:sz w:val="16"/>
              </w:rPr>
              <w:t>.</w:t>
            </w:r>
          </w:p>
        </w:tc>
        <w:tc>
          <w:tcPr>
            <w:tcW w:w="2693" w:type="dxa"/>
          </w:tcPr>
          <w:p w:rsidR="001C5962" w:rsidRPr="001C5962" w:rsidRDefault="001C5962" w:rsidP="001C5962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1C5962">
              <w:rPr>
                <w:rFonts w:ascii="Times New Roman" w:eastAsia="Times New Roman" w:hAnsi="Times New Roman" w:cs="Times New Roman"/>
                <w:sz w:val="16"/>
              </w:rPr>
              <w:tab/>
            </w:r>
          </w:p>
          <w:p w:rsidR="001C5962" w:rsidRDefault="001C5962" w:rsidP="001C5962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  <w:p w:rsidR="001C5962" w:rsidRDefault="00E64111" w:rsidP="001C5962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E64111">
              <w:rPr>
                <w:rFonts w:ascii="Times New Roman" w:eastAsia="Times New Roman" w:hAnsi="Times New Roman" w:cs="Times New Roman"/>
                <w:sz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410" w:type="dxa"/>
            <w:vAlign w:val="center"/>
          </w:tcPr>
          <w:p w:rsidR="001C5962" w:rsidRDefault="001C59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При использовании характеристик Заказчик руководствуется статьей 33 Федерального закона 44-ФЗ от 05.04.2013 г. Требования данных характеристик позволяет максимально удовлетворить потребности Заказчика с учетом специфики применения товара (п.1,2 части 1 ст.33 ФЗ 44 от 05.04.2013 г.)</w:t>
            </w:r>
          </w:p>
        </w:tc>
        <w:tc>
          <w:tcPr>
            <w:tcW w:w="1560" w:type="dxa"/>
            <w:vMerge/>
          </w:tcPr>
          <w:p w:rsidR="001C5962" w:rsidRDefault="001C5962"/>
        </w:tc>
      </w:tr>
    </w:tbl>
    <w:p w:rsidR="00986007" w:rsidRDefault="00986007"/>
    <w:sectPr w:rsidR="00986007">
      <w:pgSz w:w="16840" w:h="11900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D24"/>
    <w:rsid w:val="001C5962"/>
    <w:rsid w:val="00301E20"/>
    <w:rsid w:val="00986007"/>
    <w:rsid w:val="00DC4D24"/>
    <w:rsid w:val="00E64111"/>
    <w:rsid w:val="00FA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ПК "ГКП №4"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Администрация</cp:lastModifiedBy>
  <cp:revision>5</cp:revision>
  <dcterms:created xsi:type="dcterms:W3CDTF">2024-06-27T11:28:00Z</dcterms:created>
  <dcterms:modified xsi:type="dcterms:W3CDTF">2024-07-08T10:02:00Z</dcterms:modified>
</cp:coreProperties>
</file>